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D3B" w:rsidRDefault="00000000">
      <w:pPr>
        <w:spacing w:line="600" w:lineRule="exact"/>
        <w:jc w:val="center"/>
        <w:rPr>
          <w:rFonts w:ascii="方正小标宋简体" w:eastAsia="方正小标宋简体" w:hAnsi="黑体" w:hint="eastAsia"/>
          <w:sz w:val="44"/>
          <w:szCs w:val="44"/>
        </w:rPr>
      </w:pPr>
      <w:bookmarkStart w:id="0" w:name="_Hlk179762859"/>
      <w:r>
        <w:rPr>
          <w:rFonts w:ascii="方正小标宋简体" w:eastAsia="方正小标宋简体" w:hAnsi="宋体" w:hint="eastAsia"/>
          <w:bCs/>
          <w:sz w:val="44"/>
          <w:szCs w:val="44"/>
        </w:rPr>
        <w:t>清华海峡研究院（厦门）2025年</w:t>
      </w:r>
      <w:bookmarkEnd w:id="0"/>
      <w:r>
        <w:rPr>
          <w:rFonts w:ascii="方正小标宋简体" w:eastAsia="方正小标宋简体" w:hAnsi="宋体" w:hint="eastAsia"/>
          <w:bCs/>
          <w:sz w:val="44"/>
          <w:szCs w:val="44"/>
        </w:rPr>
        <w:t>“医学影像人工智能算法平台技术服务”项目</w:t>
      </w:r>
    </w:p>
    <w:p w:rsidR="001A4D3B" w:rsidRDefault="00000000">
      <w:pPr>
        <w:spacing w:line="600" w:lineRule="exact"/>
        <w:jc w:val="center"/>
        <w:rPr>
          <w:rFonts w:ascii="方正小标宋简体" w:eastAsia="方正小标宋简体" w:hAnsi="宋体" w:hint="eastAsia"/>
          <w:bCs/>
          <w:sz w:val="44"/>
          <w:szCs w:val="44"/>
        </w:rPr>
      </w:pPr>
      <w:r>
        <w:rPr>
          <w:rFonts w:ascii="方正小标宋简体" w:eastAsia="方正小标宋简体" w:hAnsi="宋体" w:hint="eastAsia"/>
          <w:bCs/>
          <w:sz w:val="44"/>
          <w:szCs w:val="44"/>
        </w:rPr>
        <w:t>单一来源采购征求意见公示</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经研究，我院拟对2025年“医学影像人工智能算法平台技术服务”项目进行单一来源采购，现将有关情况向潜在采购供应商征求意见:</w:t>
      </w:r>
    </w:p>
    <w:p w:rsidR="001A4D3B"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一、项目基本情况</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项目名称：医学影像人工智能算法平台技术服务</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预算金额：19万元（含税）</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采购需求：供应商提供医学影像人工智能算法平台技术服务，具体服务内容包括：基于其持有的核心专利技术，为我院智能医学影像实验室的科研项目提供快速重建、低剂量优化及运动伪影校正等核心算法的技术支撑与服务。</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合同履行期限：合同签订之日起至履行完终止。</w:t>
      </w:r>
    </w:p>
    <w:p w:rsidR="001A4D3B"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二、采用单一来源采购原因及说明</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本项目采购的服务内容涉及多项医学影像人工智能核心算法，对保障“阿尔兹海默症人工智能PET-MR快速重建增强技术”等四个关联科研项目的顺利实施至关重要。</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技术独占性：​ 本项目所需的技术服务高度依赖于四项已授权的核心专利技术（专利号：ZL202210164396.8、</w:t>
      </w:r>
      <w:r>
        <w:rPr>
          <w:rFonts w:ascii="仿宋_GB2312" w:eastAsia="仿宋_GB2312" w:hAnsi="黑体" w:hint="eastAsia"/>
          <w:sz w:val="32"/>
          <w:szCs w:val="32"/>
        </w:rPr>
        <w:lastRenderedPageBreak/>
        <w:t>ZL202210253296.2、ZL202210353409.6、ZL202210321223.2）。上海影动医疗科技有限公司是上述专利技术的唯一合法授权方，其提供的算法技术在成熟度、精度及与项目需求的匹配度上具有独占性，目前市场上无其他可提供同等水平且完整覆盖本项目所有技术需求的替代性服务供应商。</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唯一供应商：为确保科研项目技术路径的一致性、成果的可靠性以及研发进度的可控性，必须从专利技术的唯一权利方获取服务。上海影动医疗科技有限公司是能够合法提供与本项目需求实质等效的技术服务及授权的唯一实体。</w:t>
      </w:r>
    </w:p>
    <w:p w:rsidR="001A4D3B"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三、拟定供应商信息</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供应商名称：上海影动医疗科技有限公司</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供应商地址：</w:t>
      </w:r>
      <w:r>
        <w:rPr>
          <w:rFonts w:ascii="仿宋_GB2312" w:eastAsia="仿宋_GB2312" w:hAnsi="黑体"/>
          <w:sz w:val="32"/>
          <w:szCs w:val="32"/>
        </w:rPr>
        <w:t>上海市普陀区祁连山路111弄17号二层205室</w:t>
      </w:r>
    </w:p>
    <w:p w:rsidR="001A4D3B"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四、公示时间</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202</w:t>
      </w:r>
      <w:r>
        <w:rPr>
          <w:rFonts w:ascii="仿宋_GB2312" w:eastAsia="仿宋_GB2312" w:hAnsi="黑体"/>
          <w:sz w:val="32"/>
          <w:szCs w:val="32"/>
        </w:rPr>
        <w:t>6</w:t>
      </w:r>
      <w:r>
        <w:rPr>
          <w:rFonts w:ascii="仿宋_GB2312" w:eastAsia="仿宋_GB2312" w:hAnsi="黑体" w:hint="eastAsia"/>
          <w:sz w:val="32"/>
          <w:szCs w:val="32"/>
        </w:rPr>
        <w:t>年</w:t>
      </w:r>
      <w:r>
        <w:rPr>
          <w:rFonts w:ascii="仿宋_GB2312" w:eastAsia="仿宋_GB2312" w:hAnsi="黑体"/>
          <w:sz w:val="32"/>
          <w:szCs w:val="32"/>
        </w:rPr>
        <w:t xml:space="preserve"> 1</w:t>
      </w:r>
      <w:r>
        <w:rPr>
          <w:rFonts w:ascii="仿宋_GB2312" w:eastAsia="仿宋_GB2312" w:hAnsi="黑体" w:hint="eastAsia"/>
          <w:sz w:val="32"/>
          <w:szCs w:val="32"/>
        </w:rPr>
        <w:t>月</w:t>
      </w:r>
      <w:r w:rsidR="00616604">
        <w:rPr>
          <w:rFonts w:ascii="仿宋_GB2312" w:eastAsia="仿宋_GB2312" w:hAnsi="黑体" w:hint="eastAsia"/>
          <w:sz w:val="32"/>
          <w:szCs w:val="32"/>
        </w:rPr>
        <w:t>5</w:t>
      </w:r>
      <w:r>
        <w:rPr>
          <w:rFonts w:ascii="仿宋_GB2312" w:eastAsia="仿宋_GB2312" w:hAnsi="黑体" w:hint="eastAsia"/>
          <w:sz w:val="32"/>
          <w:szCs w:val="32"/>
        </w:rPr>
        <w:t>日-202</w:t>
      </w:r>
      <w:r>
        <w:rPr>
          <w:rFonts w:ascii="仿宋_GB2312" w:eastAsia="仿宋_GB2312" w:hAnsi="黑体"/>
          <w:sz w:val="32"/>
          <w:szCs w:val="32"/>
        </w:rPr>
        <w:t>6</w:t>
      </w:r>
      <w:r>
        <w:rPr>
          <w:rFonts w:ascii="仿宋_GB2312" w:eastAsia="仿宋_GB2312" w:hAnsi="黑体" w:hint="eastAsia"/>
          <w:sz w:val="32"/>
          <w:szCs w:val="32"/>
        </w:rPr>
        <w:t>年</w:t>
      </w:r>
      <w:r>
        <w:rPr>
          <w:rFonts w:ascii="仿宋_GB2312" w:eastAsia="仿宋_GB2312" w:hAnsi="黑体"/>
          <w:sz w:val="32"/>
          <w:szCs w:val="32"/>
        </w:rPr>
        <w:t>1</w:t>
      </w:r>
      <w:r>
        <w:rPr>
          <w:rFonts w:ascii="仿宋_GB2312" w:eastAsia="仿宋_GB2312" w:hAnsi="黑体" w:hint="eastAsia"/>
          <w:sz w:val="32"/>
          <w:szCs w:val="32"/>
        </w:rPr>
        <w:t>月</w:t>
      </w:r>
      <w:r w:rsidR="00616604">
        <w:rPr>
          <w:rFonts w:ascii="仿宋_GB2312" w:eastAsia="仿宋_GB2312" w:hAnsi="黑体" w:hint="eastAsia"/>
          <w:sz w:val="32"/>
          <w:szCs w:val="32"/>
        </w:rPr>
        <w:t>9</w:t>
      </w:r>
      <w:r>
        <w:rPr>
          <w:rFonts w:ascii="仿宋_GB2312" w:eastAsia="仿宋_GB2312" w:hAnsi="黑体" w:hint="eastAsia"/>
          <w:sz w:val="32"/>
          <w:szCs w:val="32"/>
        </w:rPr>
        <w:t>日</w:t>
      </w:r>
    </w:p>
    <w:p w:rsidR="001A4D3B"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五、联系方式</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电话：0592-5776165（清华海峡研究院综合办公室）</w:t>
      </w:r>
    </w:p>
    <w:p w:rsidR="001A4D3B"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地址：厦门市湖里区岐山北路520号910</w:t>
      </w:r>
    </w:p>
    <w:p w:rsidR="001A4D3B" w:rsidRDefault="00000000">
      <w:pPr>
        <w:spacing w:line="600" w:lineRule="exact"/>
        <w:ind w:firstLineChars="200" w:firstLine="640"/>
        <w:jc w:val="right"/>
        <w:rPr>
          <w:rFonts w:ascii="仿宋_GB2312" w:eastAsia="仿宋_GB2312" w:hAnsi="黑体" w:hint="eastAsia"/>
          <w:sz w:val="32"/>
          <w:szCs w:val="32"/>
        </w:rPr>
      </w:pPr>
      <w:r>
        <w:rPr>
          <w:rFonts w:ascii="仿宋_GB2312" w:eastAsia="仿宋_GB2312" w:hAnsi="黑体" w:hint="eastAsia"/>
          <w:sz w:val="32"/>
          <w:szCs w:val="32"/>
        </w:rPr>
        <w:t>清华海峡研究院（厦门）</w:t>
      </w:r>
    </w:p>
    <w:p w:rsidR="001A4D3B" w:rsidRDefault="00000000">
      <w:pPr>
        <w:spacing w:line="600" w:lineRule="exact"/>
        <w:ind w:firstLineChars="200" w:firstLine="640"/>
        <w:jc w:val="right"/>
        <w:rPr>
          <w:rFonts w:ascii="仿宋_GB2312" w:eastAsia="仿宋_GB2312" w:hAnsi="黑体" w:hint="eastAsia"/>
          <w:sz w:val="32"/>
          <w:szCs w:val="32"/>
        </w:rPr>
      </w:pPr>
      <w:r>
        <w:rPr>
          <w:rFonts w:ascii="仿宋_GB2312" w:eastAsia="仿宋_GB2312" w:hAnsi="黑体" w:hint="eastAsia"/>
          <w:sz w:val="32"/>
          <w:szCs w:val="32"/>
        </w:rPr>
        <w:t>202</w:t>
      </w:r>
      <w:r>
        <w:rPr>
          <w:rFonts w:ascii="仿宋_GB2312" w:eastAsia="仿宋_GB2312" w:hAnsi="黑体"/>
          <w:sz w:val="32"/>
          <w:szCs w:val="32"/>
        </w:rPr>
        <w:t>6</w:t>
      </w:r>
      <w:r>
        <w:rPr>
          <w:rFonts w:ascii="仿宋_GB2312" w:eastAsia="仿宋_GB2312" w:hAnsi="黑体" w:hint="eastAsia"/>
          <w:sz w:val="32"/>
          <w:szCs w:val="32"/>
        </w:rPr>
        <w:t>年</w:t>
      </w:r>
      <w:r w:rsidR="00616604">
        <w:rPr>
          <w:rFonts w:ascii="仿宋_GB2312" w:eastAsia="仿宋_GB2312" w:hAnsi="黑体" w:hint="eastAsia"/>
          <w:sz w:val="32"/>
          <w:szCs w:val="32"/>
        </w:rPr>
        <w:t>1</w:t>
      </w:r>
      <w:r>
        <w:rPr>
          <w:rFonts w:ascii="仿宋_GB2312" w:eastAsia="仿宋_GB2312" w:hAnsi="黑体" w:hint="eastAsia"/>
          <w:sz w:val="32"/>
          <w:szCs w:val="32"/>
        </w:rPr>
        <w:t>月</w:t>
      </w:r>
      <w:r w:rsidR="00616604">
        <w:rPr>
          <w:rFonts w:ascii="仿宋_GB2312" w:eastAsia="仿宋_GB2312" w:hAnsi="黑体" w:hint="eastAsia"/>
          <w:sz w:val="32"/>
          <w:szCs w:val="32"/>
        </w:rPr>
        <w:t>4</w:t>
      </w:r>
      <w:r>
        <w:rPr>
          <w:rFonts w:ascii="仿宋_GB2312" w:eastAsia="仿宋_GB2312" w:hAnsi="黑体" w:hint="eastAsia"/>
          <w:sz w:val="32"/>
          <w:szCs w:val="32"/>
        </w:rPr>
        <w:t>日</w:t>
      </w:r>
    </w:p>
    <w:sectPr w:rsidR="001A4D3B">
      <w:footerReference w:type="even" r:id="rId6"/>
      <w:footerReference w:type="default" r:id="rId7"/>
      <w:pgSz w:w="11900" w:h="16820"/>
      <w:pgMar w:top="1474" w:right="1701" w:bottom="147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E3A" w:rsidRDefault="00D50E3A">
      <w:pPr>
        <w:spacing w:line="240" w:lineRule="auto"/>
        <w:rPr>
          <w:rFonts w:hint="eastAsia"/>
        </w:rPr>
      </w:pPr>
      <w:r>
        <w:separator/>
      </w:r>
    </w:p>
  </w:endnote>
  <w:endnote w:type="continuationSeparator" w:id="0">
    <w:p w:rsidR="00D50E3A" w:rsidRDefault="00D50E3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D3B" w:rsidRDefault="00000000">
    <w:pPr>
      <w:pStyle w:val="ab"/>
      <w:framePr w:wrap="around" w:vAnchor="text" w:hAnchor="margin" w:xAlign="center" w:y="1"/>
      <w:rPr>
        <w:rStyle w:val="af0"/>
        <w:rFonts w:hint="eastAsia"/>
      </w:rPr>
    </w:pPr>
    <w:r>
      <w:fldChar w:fldCharType="begin"/>
    </w:r>
    <w:r>
      <w:rPr>
        <w:rStyle w:val="af0"/>
      </w:rPr>
      <w:instrText xml:space="preserve">PAGE  </w:instrText>
    </w:r>
    <w:r>
      <w:fldChar w:fldCharType="separate"/>
    </w:r>
    <w:r>
      <w:rPr>
        <w:rStyle w:val="af0"/>
      </w:rPr>
      <w:t>1</w:t>
    </w:r>
    <w:r>
      <w:fldChar w:fldCharType="end"/>
    </w:r>
  </w:p>
  <w:p w:rsidR="001A4D3B" w:rsidRDefault="001A4D3B">
    <w:pPr>
      <w:pStyle w:val="ab"/>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D3B" w:rsidRDefault="00000000">
    <w:pPr>
      <w:pStyle w:val="ab"/>
      <w:framePr w:wrap="around" w:vAnchor="text" w:hAnchor="margin" w:xAlign="center" w:y="1"/>
      <w:rPr>
        <w:rStyle w:val="af0"/>
        <w:rFonts w:hint="eastAsia"/>
      </w:rPr>
    </w:pPr>
    <w:r>
      <w:fldChar w:fldCharType="begin"/>
    </w:r>
    <w:r>
      <w:rPr>
        <w:rStyle w:val="af0"/>
      </w:rPr>
      <w:instrText xml:space="preserve">PAGE  </w:instrText>
    </w:r>
    <w:r>
      <w:fldChar w:fldCharType="separate"/>
    </w:r>
    <w:r>
      <w:rPr>
        <w:rStyle w:val="af0"/>
      </w:rPr>
      <w:t>5</w:t>
    </w:r>
    <w:r>
      <w:fldChar w:fldCharType="end"/>
    </w:r>
  </w:p>
  <w:p w:rsidR="001A4D3B" w:rsidRDefault="001A4D3B">
    <w:pPr>
      <w:pStyle w:val="ab"/>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E3A" w:rsidRDefault="00D50E3A">
      <w:pPr>
        <w:spacing w:after="0"/>
        <w:rPr>
          <w:rFonts w:hint="eastAsia"/>
        </w:rPr>
      </w:pPr>
      <w:r>
        <w:separator/>
      </w:r>
    </w:p>
  </w:footnote>
  <w:footnote w:type="continuationSeparator" w:id="0">
    <w:p w:rsidR="00D50E3A" w:rsidRDefault="00D50E3A">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EE"/>
    <w:rsid w:val="001A4D3B"/>
    <w:rsid w:val="003D4FEE"/>
    <w:rsid w:val="00616604"/>
    <w:rsid w:val="00A34AEE"/>
    <w:rsid w:val="00A40E68"/>
    <w:rsid w:val="00D50E3A"/>
    <w:rsid w:val="00F36A9F"/>
    <w:rsid w:val="00F736B3"/>
    <w:rsid w:val="77FDF502"/>
    <w:rsid w:val="EFFF4317"/>
    <w:rsid w:val="FF9FB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511D3A"/>
  <w15:docId w15:val="{4D872E0F-8707-4E25-B907-4E7CD4FC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djustRightInd w:val="0"/>
      <w:spacing w:line="360" w:lineRule="atLeast"/>
      <w:ind w:firstLine="420"/>
      <w:textAlignment w:val="baseline"/>
    </w:pPr>
    <w:rPr>
      <w:rFonts w:ascii="Times New Roman" w:eastAsia="宋体" w:hAnsi="Times New Roman" w:cs="Times New Roman"/>
      <w:szCs w:val="20"/>
    </w:rPr>
  </w:style>
  <w:style w:type="paragraph" w:styleId="a5">
    <w:name w:val="Body Text"/>
    <w:basedOn w:val="a"/>
    <w:link w:val="a6"/>
    <w:qFormat/>
    <w:pPr>
      <w:jc w:val="center"/>
    </w:pPr>
    <w:rPr>
      <w:rFonts w:ascii="宋体" w:eastAsia="宋体" w:hAnsi="宋体" w:cs="Times New Roman"/>
      <w:b/>
      <w:sz w:val="48"/>
      <w:szCs w:val="20"/>
    </w:rPr>
  </w:style>
  <w:style w:type="paragraph" w:styleId="a7">
    <w:name w:val="Plain Text"/>
    <w:basedOn w:val="a"/>
    <w:link w:val="a8"/>
    <w:qFormat/>
    <w:rPr>
      <w:rFonts w:ascii="宋体" w:eastAsia="宋体" w:hAnsi="Courier New" w:cs="Times New Roman"/>
      <w:szCs w:val="20"/>
    </w:rPr>
  </w:style>
  <w:style w:type="paragraph" w:styleId="a9">
    <w:name w:val="Date"/>
    <w:basedOn w:val="a"/>
    <w:next w:val="a"/>
    <w:link w:val="aa"/>
    <w:uiPriority w:val="99"/>
    <w:unhideWhenUsed/>
    <w:qFormat/>
    <w:pPr>
      <w:ind w:leftChars="2500" w:left="100"/>
    </w:p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character" w:styleId="af">
    <w:name w:val="Strong"/>
    <w:basedOn w:val="a0"/>
    <w:uiPriority w:val="22"/>
    <w:qFormat/>
    <w:rPr>
      <w:b/>
      <w:bCs/>
    </w:rPr>
  </w:style>
  <w:style w:type="character" w:styleId="af0">
    <w:name w:val="page number"/>
    <w:qFormat/>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正文文本 字符"/>
    <w:basedOn w:val="a0"/>
    <w:link w:val="a5"/>
    <w:qFormat/>
    <w:rPr>
      <w:rFonts w:ascii="宋体" w:eastAsia="宋体" w:hAnsi="宋体" w:cs="Times New Roman"/>
      <w:b/>
      <w:sz w:val="48"/>
      <w:szCs w:val="20"/>
      <w14:ligatures w14:val="none"/>
    </w:rPr>
  </w:style>
  <w:style w:type="character" w:customStyle="1" w:styleId="a8">
    <w:name w:val="纯文本 字符"/>
    <w:basedOn w:val="a0"/>
    <w:link w:val="a7"/>
    <w:qFormat/>
    <w:rPr>
      <w:rFonts w:ascii="宋体" w:eastAsia="宋体" w:hAnsi="Courier New" w:cs="Times New Roman"/>
      <w:szCs w:val="20"/>
      <w14:ligatures w14:val="none"/>
    </w:rPr>
  </w:style>
  <w:style w:type="character" w:customStyle="1" w:styleId="aa">
    <w:name w:val="日期 字符"/>
    <w:basedOn w:val="a0"/>
    <w:link w:val="a9"/>
    <w:uiPriority w:val="99"/>
    <w:semiHidden/>
    <w:qFormat/>
  </w:style>
  <w:style w:type="character" w:customStyle="1" w:styleId="20">
    <w:name w:val="标题 2 字符"/>
    <w:basedOn w:val="a0"/>
    <w:link w:val="2"/>
    <w:qFormat/>
    <w:rPr>
      <w:rFonts w:ascii="Cambria" w:eastAsia="宋体" w:hAnsi="Cambria" w:cs="Times New Roman"/>
      <w:b/>
      <w:bCs/>
      <w:sz w:val="32"/>
      <w:szCs w:val="32"/>
      <w14:ligatures w14:val="none"/>
    </w:rPr>
  </w:style>
  <w:style w:type="character" w:customStyle="1" w:styleId="a4">
    <w:name w:val="正文缩进 字符"/>
    <w:link w:val="a3"/>
    <w:qFormat/>
    <w:rPr>
      <w:rFonts w:ascii="Times New Roman" w:eastAsia="宋体" w:hAnsi="Times New Roman" w:cs="Times New Roman"/>
      <w:szCs w:val="20"/>
      <w14:ligatures w14:val="none"/>
    </w:rPr>
  </w:style>
  <w:style w:type="paragraph" w:customStyle="1" w:styleId="Default">
    <w:name w:val="Default"/>
    <w:qFormat/>
    <w:pPr>
      <w:widowControl w:val="0"/>
      <w:autoSpaceDE w:val="0"/>
      <w:autoSpaceDN w:val="0"/>
      <w:adjustRightInd w:val="0"/>
      <w:spacing w:after="160" w:line="278" w:lineRule="auto"/>
    </w:pPr>
    <w:rPr>
      <w:rFonts w:ascii="宋体"/>
      <w:color w:val="000000"/>
      <w:sz w:val="24"/>
    </w:rPr>
  </w:style>
  <w:style w:type="paragraph" w:customStyle="1" w:styleId="BodyText1I2">
    <w:name w:val="BodyText1I2"/>
    <w:basedOn w:val="a"/>
    <w:qFormat/>
    <w:pPr>
      <w:widowControl/>
      <w:ind w:firstLineChars="200" w:firstLine="420"/>
      <w:textAlignment w:val="baseline"/>
    </w:pPr>
    <w:rPr>
      <w:rFonts w:ascii="宋体" w:eastAsia="宋体" w:hAnsi="宋体" w:cs="Times New Roman"/>
      <w:sz w:val="28"/>
      <w:szCs w:val="28"/>
    </w:rPr>
  </w:style>
  <w:style w:type="character" w:customStyle="1" w:styleId="10">
    <w:name w:val="标题 1 字符"/>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396</Words>
  <Characters>452</Characters>
  <Application>Microsoft Office Word</Application>
  <DocSecurity>0</DocSecurity>
  <Lines>22</Lines>
  <Paragraphs>22</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fengj 陈</dc:creator>
  <cp:lastModifiedBy>fengj 陈</cp:lastModifiedBy>
  <cp:revision>2</cp:revision>
  <dcterms:created xsi:type="dcterms:W3CDTF">2024-10-22T03:21:00Z</dcterms:created>
  <dcterms:modified xsi:type="dcterms:W3CDTF">2026-01-23T01:58:00Z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eyJoZGlkIjoiMmU5Yjc1ODc2MTUzOTk5N2I2MzYzZWFiZjgwN2E0NDIiLCJ1c2VySWQiOiIzMjY1NDU0MzEifQ==</vt:lpwstr>
  </property>
  <property fmtid="{D5CDD505-2E9C-101B-9397-08002B2CF9AE}" pid="3" name="KSOProductBuildVer">
    <vt:lpwstr>2052-0.0.0.0</vt:lpwstr>
  </property>
  <property fmtid="{D5CDD505-2E9C-101B-9397-08002B2CF9AE}" pid="4" name="ICV">
    <vt:lpwstr>4554A318E53446CF8FC559C728ADC880_13</vt:lpwstr>
  </property>
</Properties>
</file>